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7"/>
        <w:gridCol w:w="5664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1254F8" w:rsidP="003B65F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6FC6BC27" wp14:editId="362D1DC7">
                  <wp:extent cx="923925" cy="1143000"/>
                  <wp:effectExtent l="0" t="0" r="9525" b="0"/>
                  <wp:docPr id="2" name="Obraz 2" descr="C:\Users\PC\Desktop\483px-POL_gmina_Iłów_CO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C\Desktop\483px-POL_gmina_Iłów_COA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1254F8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W </w:t>
            </w:r>
            <w:r w:rsidR="001254F8">
              <w:rPr>
                <w:rStyle w:val="Pogrubienie"/>
              </w:rPr>
              <w:t>IŁÓW</w:t>
            </w:r>
          </w:p>
          <w:p w:rsidR="001254F8" w:rsidRDefault="001254F8" w:rsidP="001254F8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  <w:r w:rsidR="001A11CD">
              <w:rPr>
                <w:b/>
              </w:rPr>
              <w:t xml:space="preserve"> </w:t>
            </w:r>
          </w:p>
          <w:p w:rsidR="001A11CD" w:rsidRPr="00786271" w:rsidRDefault="001A11CD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USC/05/01/2013</w:t>
            </w:r>
          </w:p>
        </w:tc>
      </w:tr>
      <w:tr w:rsidR="008A7484" w:rsidRPr="00CA48D3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E65D1E" w:rsidRDefault="00116D4D" w:rsidP="00116D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E65D1E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Wymeldowanie lub uchylenie zameldowania (wymeldowania) w drodze decyzji administracyjnej</w:t>
            </w:r>
          </w:p>
        </w:tc>
      </w:tr>
      <w:tr w:rsidR="008A7484" w:rsidRPr="007C301B" w:rsidTr="008A7484">
        <w:trPr>
          <w:trHeight w:val="1602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2822B4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2822B4">
              <w:rPr>
                <w:rStyle w:val="Pogrubienie"/>
                <w:sz w:val="22"/>
                <w:szCs w:val="22"/>
              </w:rPr>
              <w:t>PODSTAWA PRAWNA:</w:t>
            </w:r>
          </w:p>
          <w:p w:rsidR="00072142" w:rsidRPr="002822B4" w:rsidRDefault="00116D4D" w:rsidP="000721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 xml:space="preserve">Art. 15 ust. 2 lub art. 47 ust. 2 ustawy z dnia 10 kwietnia 1974 r. o ewidencji ludności i dowodach osobistych (jednolity tekst Dz. U. </w:t>
            </w:r>
            <w:r w:rsidR="00072142" w:rsidRPr="002822B4">
              <w:rPr>
                <w:rFonts w:ascii="Times New Roman" w:hAnsi="Times New Roman"/>
                <w:lang w:val="pl-PL" w:eastAsia="pl-PL"/>
              </w:rPr>
              <w:t xml:space="preserve">z 2006 r. Nr 139, poz. 993 z </w:t>
            </w:r>
            <w:proofErr w:type="spellStart"/>
            <w:r w:rsidR="00072142" w:rsidRPr="002822B4">
              <w:rPr>
                <w:rFonts w:ascii="Times New Roman" w:hAnsi="Times New Roman"/>
                <w:lang w:val="pl-PL" w:eastAsia="pl-PL"/>
              </w:rPr>
              <w:t>póź</w:t>
            </w:r>
            <w:r w:rsidRPr="002822B4">
              <w:rPr>
                <w:rFonts w:ascii="Times New Roman" w:hAnsi="Times New Roman"/>
                <w:lang w:val="pl-PL" w:eastAsia="pl-PL"/>
              </w:rPr>
              <w:t>n</w:t>
            </w:r>
            <w:proofErr w:type="spellEnd"/>
            <w:r w:rsidRPr="002822B4">
              <w:rPr>
                <w:rFonts w:ascii="Times New Roman" w:hAnsi="Times New Roman"/>
                <w:lang w:val="pl-PL" w:eastAsia="pl-PL"/>
              </w:rPr>
              <w:t xml:space="preserve">. zm.), </w:t>
            </w:r>
          </w:p>
          <w:p w:rsidR="00072142" w:rsidRPr="002822B4" w:rsidRDefault="00072142" w:rsidP="000721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U</w:t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>stawa z dnia 16.11.2006 r. o opłacie skarbowej (Dz. U. z 2006 r. Nr 225 poz. 16</w:t>
            </w:r>
            <w:r w:rsidRPr="002822B4">
              <w:rPr>
                <w:rFonts w:ascii="Times New Roman" w:hAnsi="Times New Roman"/>
                <w:lang w:val="pl-PL" w:eastAsia="pl-PL"/>
              </w:rPr>
              <w:t xml:space="preserve">35 z </w:t>
            </w:r>
            <w:proofErr w:type="spellStart"/>
            <w:r w:rsidRPr="002822B4">
              <w:rPr>
                <w:rFonts w:ascii="Times New Roman" w:hAnsi="Times New Roman"/>
                <w:lang w:val="pl-PL" w:eastAsia="pl-PL"/>
              </w:rPr>
              <w:t>późn</w:t>
            </w:r>
            <w:proofErr w:type="spellEnd"/>
            <w:r w:rsidRPr="002822B4">
              <w:rPr>
                <w:rFonts w:ascii="Times New Roman" w:hAnsi="Times New Roman"/>
                <w:lang w:val="pl-PL" w:eastAsia="pl-PL"/>
              </w:rPr>
              <w:t>. zm.),</w:t>
            </w:r>
          </w:p>
          <w:p w:rsidR="00072142" w:rsidRPr="002822B4" w:rsidRDefault="00072142" w:rsidP="000721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U</w:t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 xml:space="preserve">stawa z dnia 14.06.1960 r. </w:t>
            </w:r>
          </w:p>
          <w:p w:rsidR="008A7484" w:rsidRPr="002822B4" w:rsidRDefault="00116D4D" w:rsidP="000721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Kodeks postępowania adminis</w:t>
            </w:r>
            <w:r w:rsidR="00072142" w:rsidRPr="002822B4">
              <w:rPr>
                <w:rFonts w:ascii="Times New Roman" w:hAnsi="Times New Roman"/>
                <w:lang w:val="pl-PL" w:eastAsia="pl-PL"/>
              </w:rPr>
              <w:t xml:space="preserve">tracyjnego (jednolity tekst </w:t>
            </w:r>
            <w:proofErr w:type="spellStart"/>
            <w:r w:rsidR="00072142" w:rsidRPr="002822B4">
              <w:rPr>
                <w:rFonts w:ascii="Times New Roman" w:hAnsi="Times New Roman"/>
                <w:lang w:val="pl-PL" w:eastAsia="pl-PL"/>
              </w:rPr>
              <w:t>Dz.</w:t>
            </w:r>
            <w:r w:rsidRPr="002822B4">
              <w:rPr>
                <w:rFonts w:ascii="Times New Roman" w:hAnsi="Times New Roman"/>
                <w:lang w:val="pl-PL" w:eastAsia="pl-PL"/>
              </w:rPr>
              <w:t>U</w:t>
            </w:r>
            <w:proofErr w:type="spellEnd"/>
            <w:r w:rsidRPr="002822B4">
              <w:rPr>
                <w:rFonts w:ascii="Times New Roman" w:hAnsi="Times New Roman"/>
                <w:lang w:val="pl-PL" w:eastAsia="pl-PL"/>
              </w:rPr>
              <w:t xml:space="preserve">. z 2000r. </w:t>
            </w:r>
            <w:r w:rsidRPr="002822B4">
              <w:rPr>
                <w:rFonts w:ascii="Times New Roman" w:hAnsi="Times New Roman"/>
                <w:lang w:eastAsia="pl-PL"/>
              </w:rPr>
              <w:t xml:space="preserve">Nr 98, </w:t>
            </w:r>
            <w:proofErr w:type="spellStart"/>
            <w:r w:rsidRPr="002822B4">
              <w:rPr>
                <w:rFonts w:ascii="Times New Roman" w:hAnsi="Times New Roman"/>
                <w:lang w:eastAsia="pl-PL"/>
              </w:rPr>
              <w:t>poz</w:t>
            </w:r>
            <w:proofErr w:type="spellEnd"/>
            <w:r w:rsidRPr="002822B4">
              <w:rPr>
                <w:rFonts w:ascii="Times New Roman" w:hAnsi="Times New Roman"/>
                <w:lang w:eastAsia="pl-PL"/>
              </w:rPr>
              <w:t xml:space="preserve">. 1071 z </w:t>
            </w:r>
            <w:proofErr w:type="spellStart"/>
            <w:r w:rsidRPr="002822B4">
              <w:rPr>
                <w:rFonts w:ascii="Times New Roman" w:hAnsi="Times New Roman"/>
                <w:lang w:eastAsia="pl-PL"/>
              </w:rPr>
              <w:t>późn</w:t>
            </w:r>
            <w:proofErr w:type="spellEnd"/>
            <w:r w:rsidRPr="002822B4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2822B4">
              <w:rPr>
                <w:rFonts w:ascii="Times New Roman" w:hAnsi="Times New Roman"/>
                <w:lang w:eastAsia="pl-PL"/>
              </w:rPr>
              <w:t>zm</w:t>
            </w:r>
            <w:proofErr w:type="spellEnd"/>
            <w:r w:rsidRPr="002822B4">
              <w:rPr>
                <w:rFonts w:ascii="Times New Roman" w:hAnsi="Times New Roman"/>
                <w:lang w:eastAsia="pl-PL"/>
              </w:rPr>
              <w:t>.).</w:t>
            </w:r>
          </w:p>
        </w:tc>
      </w:tr>
      <w:tr w:rsidR="008A7484" w:rsidRPr="00CA48D3" w:rsidTr="003B65FF">
        <w:trPr>
          <w:trHeight w:val="9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16D4D" w:rsidRPr="002822B4" w:rsidRDefault="008A7484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2822B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>Wnioskodawca ubiegający się o wymeldowanie osoby nie przebywającej w miejscu zameldowania, lub ubiegający się o uchylenie zameldowania (wymeldowania) powinien:</w:t>
            </w:r>
          </w:p>
          <w:p w:rsidR="00116D4D" w:rsidRPr="002822B4" w:rsidRDefault="00116D4D" w:rsidP="00116D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złożyć podanie, ze szczegółowym wyjaśnieniem czasu i okoliczności opuszczenia mieszkania lub wskazania bezprawności dokonanego zameldowania (wymeldowania), podać aktualny adres miejsca pobytu lub oświadczyć o braku informacji o miejscu pobytu osoby, której dotyczy podanie,</w:t>
            </w:r>
          </w:p>
          <w:p w:rsidR="008A7484" w:rsidRPr="002822B4" w:rsidRDefault="00116D4D" w:rsidP="008A74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przedłożyć - do wglądu - oryginały dokumentów potwierdzających fakty opisane w podaniu (np. sentencję wyroku rozwodowego, wyrok orzekający eksmisję, tytuł prawny do lokalu lub nieruchomości: umowa cywilno-prawna, wypis z księgi wieczystej, decyzja administracyjna, orzeczenie sądu lub inny dokument poświadczający tytuł prawny do lokalu.)</w:t>
            </w:r>
          </w:p>
        </w:tc>
      </w:tr>
      <w:tr w:rsidR="008A7484" w:rsidRPr="00CA48D3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16D4D" w:rsidRPr="002822B4" w:rsidRDefault="008A7484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2822B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>10 zł za wydanie decyzji administracyjnej</w:t>
            </w:r>
          </w:p>
          <w:p w:rsidR="00116D4D" w:rsidRPr="002822B4" w:rsidRDefault="00116D4D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17 zł od złożenia dokumentu stwierdzającego ustanowienie pełnomocnictwa, gdy strona działa przez pełnomocnika</w:t>
            </w:r>
          </w:p>
          <w:p w:rsidR="00116D4D" w:rsidRPr="002822B4" w:rsidRDefault="00116D4D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Fonts w:ascii="Times New Roman" w:hAnsi="Times New Roman"/>
                <w:b/>
                <w:bCs/>
                <w:lang w:val="pl-PL" w:eastAsia="pl-PL"/>
              </w:rPr>
              <w:t>Składający wniosek lub pełn</w:t>
            </w:r>
            <w:r w:rsidR="00072142" w:rsidRPr="002822B4">
              <w:rPr>
                <w:rFonts w:ascii="Times New Roman" w:hAnsi="Times New Roman"/>
                <w:b/>
                <w:bCs/>
                <w:lang w:val="pl-PL" w:eastAsia="pl-PL"/>
              </w:rPr>
              <w:t>omocnictwo jest zobowiązany dołą</w:t>
            </w:r>
            <w:r w:rsidRPr="002822B4">
              <w:rPr>
                <w:rFonts w:ascii="Times New Roman" w:hAnsi="Times New Roman"/>
                <w:b/>
                <w:bCs/>
                <w:lang w:val="pl-PL" w:eastAsia="pl-PL"/>
              </w:rPr>
              <w:t>czyć dowód zapłaty albo uwierzytelnioną kopię zapłaty nie później niż w ciągu 3 dni od chwili powstania obowiązku jej zapłaty, tzn. od dnia złożenia wniosku lub stwierdzającego ustanowienie pełnomocnictwa</w:t>
            </w:r>
          </w:p>
          <w:p w:rsidR="008A7484" w:rsidRPr="002822B4" w:rsidRDefault="00116D4D" w:rsidP="001254F8">
            <w:pPr>
              <w:rPr>
                <w:rFonts w:ascii="Times New Roman" w:hAnsi="Times New Roman"/>
                <w:b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 xml:space="preserve">Opłatę skarbową wnosi się na rachunek bankowy: </w:t>
            </w:r>
            <w:r w:rsidR="00CE0FF9">
              <w:rPr>
                <w:rFonts w:ascii="Times New Roman" w:hAnsi="Times New Roman"/>
                <w:bCs/>
                <w:lang w:val="pl-PL" w:eastAsia="pl-PL"/>
              </w:rPr>
              <w:t>Urząd Gminy</w:t>
            </w:r>
            <w:bookmarkStart w:id="0" w:name="_GoBack"/>
            <w:bookmarkEnd w:id="0"/>
            <w:r w:rsidR="001254F8" w:rsidRPr="002822B4">
              <w:rPr>
                <w:rFonts w:ascii="Times New Roman" w:hAnsi="Times New Roman"/>
                <w:bCs/>
                <w:lang w:val="pl-PL" w:eastAsia="pl-PL"/>
              </w:rPr>
              <w:t xml:space="preserve"> Iłów </w:t>
            </w:r>
            <w:r w:rsidR="001254F8" w:rsidRPr="002822B4">
              <w:rPr>
                <w:rFonts w:ascii="Times New Roman" w:hAnsi="Times New Roman"/>
                <w:b/>
              </w:rPr>
              <w:t>91 9010 0006 0000 0172 2000 0010 BS w Iłowie.</w:t>
            </w:r>
          </w:p>
        </w:tc>
      </w:tr>
      <w:tr w:rsidR="008A7484" w:rsidRPr="00CA48D3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A48D3" w:rsidRPr="002822B4" w:rsidRDefault="008A7484" w:rsidP="00CA48D3">
            <w:pPr>
              <w:rPr>
                <w:rFonts w:ascii="Times New Roman" w:hAnsi="Times New Roman"/>
                <w:lang w:val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2822B4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CA48D3" w:rsidRPr="002822B4">
              <w:rPr>
                <w:rFonts w:ascii="Times New Roman" w:hAnsi="Times New Roman"/>
                <w:lang w:val="pl-PL"/>
              </w:rPr>
              <w:t>1. Wydanie decyzji  administracyjnej</w:t>
            </w:r>
            <w:r w:rsidR="00072142" w:rsidRPr="002822B4">
              <w:rPr>
                <w:rFonts w:ascii="Times New Roman" w:hAnsi="Times New Roman"/>
                <w:lang w:val="pl-PL"/>
              </w:rPr>
              <w:br/>
            </w:r>
            <w:r w:rsidR="00CA48D3" w:rsidRPr="002822B4">
              <w:rPr>
                <w:rFonts w:ascii="Times New Roman" w:hAnsi="Times New Roman"/>
                <w:lang w:val="pl-PL"/>
              </w:rPr>
              <w:t>2. Wydanie zaświadczenia o wymeldowaniu</w:t>
            </w:r>
          </w:p>
        </w:tc>
      </w:tr>
      <w:tr w:rsidR="008A7484" w:rsidRPr="007C301B" w:rsidTr="001254F8">
        <w:trPr>
          <w:trHeight w:val="66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2822B4" w:rsidRDefault="008A7484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2822B4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>Po złożeniu podania przeprowadza się szczegółowe postępowanie wyjaśniające, polegające m.in. na przesłuchaniu stron i świadków wskazanych przez strony lub wezwanych z urzędu, ustaleniach dokonanych przez organy Policji.</w:t>
            </w:r>
            <w:r w:rsidR="00072142" w:rsidRPr="002822B4">
              <w:rPr>
                <w:rFonts w:ascii="Times New Roman" w:hAnsi="Times New Roman"/>
                <w:lang w:val="pl-PL" w:eastAsia="pl-PL"/>
              </w:rPr>
              <w:br/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 xml:space="preserve">Załatwienie sprawy - wydanie decyzji administracyjnej - następuje w terminie do 2 miesięcy od daty złożenia wymaganych dokumentów. </w:t>
            </w:r>
            <w:r w:rsidR="00116D4D" w:rsidRPr="002822B4">
              <w:rPr>
                <w:rFonts w:ascii="Times New Roman" w:hAnsi="Times New Roman"/>
                <w:lang w:eastAsia="pl-PL"/>
              </w:rPr>
              <w:t xml:space="preserve">(w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przypadku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skomplikowanego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postępowania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termin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może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ulec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116D4D" w:rsidRPr="002822B4">
              <w:rPr>
                <w:rFonts w:ascii="Times New Roman" w:hAnsi="Times New Roman"/>
                <w:lang w:eastAsia="pl-PL"/>
              </w:rPr>
              <w:t>przedłużeniu</w:t>
            </w:r>
            <w:proofErr w:type="spellEnd"/>
            <w:r w:rsidR="00116D4D" w:rsidRPr="002822B4">
              <w:rPr>
                <w:rFonts w:ascii="Times New Roman" w:hAnsi="Times New Roman"/>
                <w:lang w:eastAsia="pl-PL"/>
              </w:rPr>
              <w:t>)</w:t>
            </w:r>
          </w:p>
        </w:tc>
      </w:tr>
      <w:tr w:rsidR="008A7484" w:rsidRPr="00CA48D3" w:rsidTr="008A7484">
        <w:trPr>
          <w:trHeight w:val="121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16D4D" w:rsidRPr="002822B4" w:rsidRDefault="008A7484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lastRenderedPageBreak/>
              <w:t>TRYB ODWOŁAWCZY:</w:t>
            </w:r>
            <w:r w:rsidRPr="002822B4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116D4D" w:rsidRPr="002822B4">
              <w:rPr>
                <w:rFonts w:ascii="Times New Roman" w:hAnsi="Times New Roman"/>
                <w:lang w:val="pl-PL" w:eastAsia="pl-PL"/>
              </w:rPr>
              <w:t>Od decyzji służy stronom prawo złożenia odwołania do Wojewody Mazowieckiego w Warszawie, w terminie 14 dni od daty jej doręczenia.</w:t>
            </w:r>
          </w:p>
          <w:p w:rsidR="008A7484" w:rsidRPr="002822B4" w:rsidRDefault="00116D4D" w:rsidP="00116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2822B4">
              <w:rPr>
                <w:rFonts w:ascii="Times New Roman" w:hAnsi="Times New Roman"/>
                <w:lang w:val="pl-PL" w:eastAsia="pl-PL"/>
              </w:rPr>
              <w:t>Odwołanie składa się za pośrednictwem Ewidencji Ludności.</w:t>
            </w:r>
          </w:p>
        </w:tc>
      </w:tr>
      <w:tr w:rsidR="008A7484" w:rsidRPr="007C301B" w:rsidTr="00116D4D">
        <w:trPr>
          <w:trHeight w:val="663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2822B4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</w:p>
        </w:tc>
      </w:tr>
      <w:tr w:rsidR="008A7484" w:rsidRPr="00116D4D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16D4D" w:rsidRPr="002822B4" w:rsidRDefault="008A7484" w:rsidP="001254F8">
            <w:pPr>
              <w:rPr>
                <w:rFonts w:ascii="Times New Roman" w:hAnsi="Times New Roman"/>
                <w:lang w:val="pl-PL"/>
              </w:rPr>
            </w:pPr>
            <w:r w:rsidRPr="002822B4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2822B4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1254F8" w:rsidRPr="002822B4">
              <w:rPr>
                <w:rFonts w:ascii="Times New Roman" w:hAnsi="Times New Roman"/>
                <w:lang w:val="pl-PL"/>
              </w:rPr>
              <w:t>Ewidencja Ludności Iłów, pokój nr 16</w:t>
            </w:r>
            <w:r w:rsidR="000307BA" w:rsidRPr="002822B4">
              <w:rPr>
                <w:rFonts w:ascii="Times New Roman" w:hAnsi="Times New Roman"/>
                <w:lang w:val="pl-PL"/>
              </w:rPr>
              <w:br/>
              <w:t>t</w:t>
            </w:r>
            <w:r w:rsidR="00116D4D" w:rsidRPr="002822B4">
              <w:rPr>
                <w:rFonts w:ascii="Times New Roman" w:hAnsi="Times New Roman"/>
                <w:lang w:val="pl-PL"/>
              </w:rPr>
              <w:t xml:space="preserve">el. </w:t>
            </w:r>
            <w:r w:rsidR="001254F8" w:rsidRPr="002822B4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2822B4" w:rsidRDefault="008A7484" w:rsidP="008A7484">
            <w:pPr>
              <w:rPr>
                <w:rFonts w:ascii="Times New Roman" w:hAnsi="Times New Roman"/>
              </w:rPr>
            </w:pPr>
            <w:r w:rsidRPr="002822B4">
              <w:rPr>
                <w:rStyle w:val="Pogrubienie"/>
                <w:rFonts w:ascii="Times New Roman" w:hAnsi="Times New Roman"/>
              </w:rPr>
              <w:t xml:space="preserve">WNIOSKI, FORMULARZE:  </w:t>
            </w:r>
          </w:p>
        </w:tc>
      </w:tr>
    </w:tbl>
    <w:p w:rsidR="001B6FA7" w:rsidRDefault="001B6FA7"/>
    <w:sectPr w:rsidR="001B6FA7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A0C"/>
    <w:multiLevelType w:val="hybridMultilevel"/>
    <w:tmpl w:val="6FDC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E97"/>
    <w:multiLevelType w:val="multilevel"/>
    <w:tmpl w:val="645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0307BA"/>
    <w:rsid w:val="00072142"/>
    <w:rsid w:val="00116D4D"/>
    <w:rsid w:val="001254F8"/>
    <w:rsid w:val="001A11CD"/>
    <w:rsid w:val="001B6FA7"/>
    <w:rsid w:val="002822B4"/>
    <w:rsid w:val="002B1A1E"/>
    <w:rsid w:val="00441A9C"/>
    <w:rsid w:val="004D2C05"/>
    <w:rsid w:val="00681BC8"/>
    <w:rsid w:val="00687F19"/>
    <w:rsid w:val="00794A02"/>
    <w:rsid w:val="0084235D"/>
    <w:rsid w:val="008A7484"/>
    <w:rsid w:val="009B6449"/>
    <w:rsid w:val="00CA48D3"/>
    <w:rsid w:val="00CE0FF9"/>
    <w:rsid w:val="00D1341F"/>
    <w:rsid w:val="00E6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72142"/>
    <w:pPr>
      <w:ind w:left="720"/>
      <w:contextualSpacing/>
    </w:pPr>
  </w:style>
  <w:style w:type="table" w:styleId="Tabela-Siatka">
    <w:name w:val="Table Grid"/>
    <w:basedOn w:val="Standardowy"/>
    <w:uiPriority w:val="59"/>
    <w:rsid w:val="001B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72142"/>
    <w:pPr>
      <w:ind w:left="720"/>
      <w:contextualSpacing/>
    </w:pPr>
  </w:style>
  <w:style w:type="table" w:styleId="Tabela-Siatka">
    <w:name w:val="Table Grid"/>
    <w:basedOn w:val="Standardowy"/>
    <w:uiPriority w:val="59"/>
    <w:rsid w:val="001B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9</cp:revision>
  <dcterms:created xsi:type="dcterms:W3CDTF">2013-07-12T11:55:00Z</dcterms:created>
  <dcterms:modified xsi:type="dcterms:W3CDTF">2013-10-28T07:57:00Z</dcterms:modified>
</cp:coreProperties>
</file>